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6" w:rsidRDefault="00193EB6" w:rsidP="00193EB6">
      <w:pPr>
        <w:rPr>
          <w:b/>
          <w:bCs/>
          <w:color w:val="993300"/>
          <w:spacing w:val="-15"/>
          <w:sz w:val="72"/>
          <w:szCs w:val="72"/>
        </w:rPr>
      </w:pPr>
      <w:proofErr w:type="spellStart"/>
      <w:r w:rsidRPr="00154AC4">
        <w:rPr>
          <w:b/>
          <w:bCs/>
          <w:color w:val="993300"/>
          <w:spacing w:val="-15"/>
          <w:sz w:val="72"/>
          <w:szCs w:val="72"/>
        </w:rPr>
        <w:t>Ферро</w:t>
      </w:r>
      <w:r w:rsidR="0005364E">
        <w:rPr>
          <w:b/>
          <w:bCs/>
          <w:color w:val="993300"/>
          <w:spacing w:val="-15"/>
          <w:sz w:val="72"/>
          <w:szCs w:val="72"/>
        </w:rPr>
        <w:t>Н</w:t>
      </w:r>
      <w:r w:rsidRPr="00154AC4">
        <w:rPr>
          <w:b/>
          <w:bCs/>
          <w:color w:val="993300"/>
          <w:spacing w:val="-15"/>
          <w:sz w:val="72"/>
          <w:szCs w:val="72"/>
        </w:rPr>
        <w:t>ет</w:t>
      </w:r>
      <w:proofErr w:type="spellEnd"/>
      <w:r w:rsidR="004F226A">
        <w:rPr>
          <w:b/>
          <w:bCs/>
          <w:color w:val="993300"/>
          <w:spacing w:val="-15"/>
          <w:sz w:val="72"/>
          <w:szCs w:val="72"/>
        </w:rPr>
        <w:t>.</w:t>
      </w:r>
    </w:p>
    <w:p w:rsidR="008271CD" w:rsidRPr="006B4494" w:rsidRDefault="004862FC" w:rsidP="008271CD">
      <w:pPr>
        <w:ind w:firstLine="567"/>
        <w:jc w:val="both"/>
        <w:rPr>
          <w:b/>
          <w:bCs/>
          <w:color w:val="0070C0"/>
          <w:spacing w:val="-15"/>
          <w:sz w:val="36"/>
          <w:szCs w:val="36"/>
        </w:rPr>
      </w:pPr>
      <w:r w:rsidRPr="006B4494">
        <w:rPr>
          <w:b/>
          <w:bCs/>
          <w:color w:val="0070C0"/>
          <w:spacing w:val="-15"/>
          <w:sz w:val="36"/>
          <w:szCs w:val="36"/>
        </w:rPr>
        <w:t>О</w:t>
      </w:r>
      <w:r w:rsidR="008271CD" w:rsidRPr="006B4494">
        <w:rPr>
          <w:b/>
          <w:bCs/>
          <w:color w:val="0070C0"/>
          <w:spacing w:val="-15"/>
          <w:sz w:val="36"/>
          <w:szCs w:val="36"/>
        </w:rPr>
        <w:t>чиститель ионообменных смол</w:t>
      </w:r>
      <w:r w:rsidRPr="006B4494">
        <w:rPr>
          <w:b/>
          <w:bCs/>
          <w:color w:val="0070C0"/>
          <w:spacing w:val="-15"/>
          <w:sz w:val="36"/>
          <w:szCs w:val="36"/>
        </w:rPr>
        <w:t>.</w:t>
      </w:r>
    </w:p>
    <w:p w:rsidR="00FA0DA5" w:rsidRPr="00154AC4" w:rsidRDefault="00193EB6" w:rsidP="00154AC4">
      <w:pPr>
        <w:ind w:firstLine="567"/>
        <w:jc w:val="both"/>
        <w:rPr>
          <w:bCs/>
          <w:color w:val="231F20"/>
          <w:spacing w:val="-15"/>
        </w:rPr>
      </w:pPr>
      <w:r w:rsidRPr="00154AC4">
        <w:rPr>
          <w:bCs/>
          <w:color w:val="231F20"/>
          <w:spacing w:val="-15"/>
        </w:rPr>
        <w:t xml:space="preserve">Всем известно, что фильтры </w:t>
      </w:r>
      <w:proofErr w:type="spellStart"/>
      <w:r w:rsidRPr="00154AC4">
        <w:rPr>
          <w:bCs/>
          <w:color w:val="231F20"/>
          <w:spacing w:val="-15"/>
        </w:rPr>
        <w:t>умягчители</w:t>
      </w:r>
      <w:proofErr w:type="spellEnd"/>
      <w:r w:rsidRPr="00154AC4">
        <w:rPr>
          <w:bCs/>
          <w:color w:val="231F20"/>
          <w:spacing w:val="-15"/>
        </w:rPr>
        <w:t xml:space="preserve"> в определенной мере имеют возможность удалять соли железа из воды, если железо находится в растворенном состоянии. При наличии в воде окисленного (</w:t>
      </w:r>
      <w:proofErr w:type="spellStart"/>
      <w:r w:rsidRPr="00154AC4">
        <w:rPr>
          <w:bCs/>
          <w:color w:val="231F20"/>
          <w:spacing w:val="-15"/>
        </w:rPr>
        <w:t>закислого</w:t>
      </w:r>
      <w:proofErr w:type="spellEnd"/>
      <w:r w:rsidRPr="00154AC4">
        <w:rPr>
          <w:bCs/>
          <w:color w:val="231F20"/>
          <w:spacing w:val="-15"/>
        </w:rPr>
        <w:t xml:space="preserve"> железа), перед фильтрами </w:t>
      </w:r>
      <w:proofErr w:type="spellStart"/>
      <w:r w:rsidRPr="00154AC4">
        <w:rPr>
          <w:bCs/>
          <w:color w:val="231F20"/>
          <w:spacing w:val="-15"/>
        </w:rPr>
        <w:t>умягчителями</w:t>
      </w:r>
      <w:proofErr w:type="spellEnd"/>
      <w:r w:rsidRPr="00154AC4">
        <w:rPr>
          <w:bCs/>
          <w:color w:val="231F20"/>
          <w:spacing w:val="-15"/>
        </w:rPr>
        <w:t xml:space="preserve"> требуется смонтировать либо осадочный фильтр, либо фильтр </w:t>
      </w:r>
      <w:proofErr w:type="spellStart"/>
      <w:r w:rsidRPr="00154AC4">
        <w:rPr>
          <w:bCs/>
          <w:color w:val="231F20"/>
          <w:spacing w:val="-15"/>
        </w:rPr>
        <w:t>обезжелезиватель</w:t>
      </w:r>
      <w:proofErr w:type="spellEnd"/>
      <w:r w:rsidRPr="00154AC4">
        <w:rPr>
          <w:bCs/>
          <w:color w:val="231F20"/>
          <w:spacing w:val="-15"/>
        </w:rPr>
        <w:t>.</w:t>
      </w:r>
    </w:p>
    <w:p w:rsidR="00FA0DA5" w:rsidRPr="00154AC4" w:rsidRDefault="00193EB6" w:rsidP="00154AC4">
      <w:pPr>
        <w:ind w:firstLine="567"/>
        <w:jc w:val="both"/>
        <w:rPr>
          <w:b/>
          <w:color w:val="231F20"/>
          <w:spacing w:val="-8"/>
        </w:rPr>
      </w:pPr>
      <w:r w:rsidRPr="00154AC4">
        <w:rPr>
          <w:bCs/>
          <w:color w:val="231F20"/>
          <w:spacing w:val="-15"/>
        </w:rPr>
        <w:t xml:space="preserve">В </w:t>
      </w:r>
      <w:proofErr w:type="gramStart"/>
      <w:r w:rsidRPr="00154AC4">
        <w:rPr>
          <w:bCs/>
          <w:color w:val="231F20"/>
          <w:spacing w:val="-15"/>
        </w:rPr>
        <w:t>случае</w:t>
      </w:r>
      <w:proofErr w:type="gramEnd"/>
      <w:r w:rsidR="008271CD">
        <w:rPr>
          <w:bCs/>
          <w:color w:val="231F20"/>
          <w:spacing w:val="-15"/>
        </w:rPr>
        <w:t>,</w:t>
      </w:r>
      <w:r w:rsidRPr="00154AC4">
        <w:rPr>
          <w:bCs/>
          <w:color w:val="231F20"/>
          <w:spacing w:val="-15"/>
        </w:rPr>
        <w:t xml:space="preserve"> их отсутствия или неисправности, окисленное железо пост</w:t>
      </w:r>
      <w:r w:rsidR="0096141D" w:rsidRPr="00154AC4">
        <w:rPr>
          <w:bCs/>
          <w:color w:val="231F20"/>
          <w:spacing w:val="-15"/>
        </w:rPr>
        <w:t>епенно покрывае</w:t>
      </w:r>
      <w:r w:rsidRPr="00154AC4">
        <w:rPr>
          <w:bCs/>
          <w:color w:val="231F20"/>
          <w:spacing w:val="-15"/>
        </w:rPr>
        <w:t xml:space="preserve">т поверхность ионообменной смолы и полностью выводит ее из строя. Эти отложения </w:t>
      </w:r>
      <w:r w:rsidRPr="00154AC4">
        <w:rPr>
          <w:bCs/>
          <w:color w:val="231F20"/>
          <w:spacing w:val="-15"/>
          <w:u w:val="single"/>
        </w:rPr>
        <w:t>не удаляются</w:t>
      </w:r>
      <w:r w:rsidRPr="00154AC4">
        <w:rPr>
          <w:bCs/>
          <w:color w:val="231F20"/>
          <w:spacing w:val="-15"/>
        </w:rPr>
        <w:t xml:space="preserve"> с поверхности смолы во время стандартной регенерации при помощи соляного раствора. </w:t>
      </w:r>
      <w:proofErr w:type="spellStart"/>
      <w:r w:rsidRPr="00154AC4">
        <w:rPr>
          <w:b/>
          <w:bCs/>
          <w:color w:val="231F20"/>
          <w:spacing w:val="-15"/>
        </w:rPr>
        <w:t>Ферро</w:t>
      </w:r>
      <w:r w:rsidR="0005364E">
        <w:rPr>
          <w:b/>
          <w:bCs/>
          <w:color w:val="231F20"/>
          <w:spacing w:val="-15"/>
        </w:rPr>
        <w:t>Н</w:t>
      </w:r>
      <w:r w:rsidRPr="00154AC4">
        <w:rPr>
          <w:b/>
          <w:bCs/>
          <w:color w:val="231F20"/>
          <w:spacing w:val="-15"/>
        </w:rPr>
        <w:t>ет</w:t>
      </w:r>
      <w:proofErr w:type="spellEnd"/>
      <w:r w:rsidRPr="00154AC4">
        <w:rPr>
          <w:color w:val="231F20"/>
          <w:spacing w:val="-7"/>
        </w:rPr>
        <w:t xml:space="preserve"> растворяет железо, задержанное фильтрующим слоем смолы, которое легко вымывается в дренаж </w:t>
      </w:r>
      <w:r w:rsidRPr="00154AC4">
        <w:rPr>
          <w:color w:val="231F20"/>
        </w:rPr>
        <w:t>во время регенерации.</w:t>
      </w:r>
      <w:r w:rsidR="00FA0DA5" w:rsidRPr="00154AC4">
        <w:rPr>
          <w:b/>
          <w:color w:val="231F20"/>
          <w:spacing w:val="-8"/>
        </w:rPr>
        <w:t xml:space="preserve"> </w:t>
      </w:r>
      <w:proofErr w:type="spellStart"/>
      <w:r w:rsidR="00FA0DA5" w:rsidRPr="00154AC4">
        <w:rPr>
          <w:b/>
          <w:color w:val="231F20"/>
          <w:spacing w:val="-8"/>
        </w:rPr>
        <w:t>Ферро</w:t>
      </w:r>
      <w:r w:rsidR="0005364E">
        <w:rPr>
          <w:b/>
          <w:color w:val="231F20"/>
          <w:spacing w:val="-8"/>
        </w:rPr>
        <w:t>Н</w:t>
      </w:r>
      <w:r w:rsidR="00FA0DA5" w:rsidRPr="00154AC4">
        <w:rPr>
          <w:b/>
          <w:color w:val="231F20"/>
          <w:spacing w:val="-8"/>
        </w:rPr>
        <w:t>ет</w:t>
      </w:r>
      <w:proofErr w:type="spellEnd"/>
      <w:r w:rsidR="00FA0DA5" w:rsidRPr="00154AC4">
        <w:rPr>
          <w:b/>
          <w:color w:val="231F20"/>
          <w:spacing w:val="-8"/>
        </w:rPr>
        <w:t xml:space="preserve"> -</w:t>
      </w:r>
      <w:r w:rsidR="00FA0DA5" w:rsidRPr="00154AC4">
        <w:rPr>
          <w:color w:val="231F20"/>
          <w:spacing w:val="-8"/>
        </w:rPr>
        <w:t xml:space="preserve"> смесь химических веществ, которая способствует удалению </w:t>
      </w:r>
      <w:proofErr w:type="spellStart"/>
      <w:r w:rsidR="00FA0DA5" w:rsidRPr="00154AC4">
        <w:rPr>
          <w:color w:val="231F20"/>
          <w:spacing w:val="-8"/>
        </w:rPr>
        <w:t>закислого</w:t>
      </w:r>
      <w:proofErr w:type="spellEnd"/>
      <w:r w:rsidR="00FA0DA5" w:rsidRPr="00154AC4">
        <w:rPr>
          <w:color w:val="231F20"/>
          <w:spacing w:val="-8"/>
        </w:rPr>
        <w:t xml:space="preserve"> (окисленного) железа с поверхности ионообменной смолы. Использование </w:t>
      </w:r>
      <w:proofErr w:type="spellStart"/>
      <w:r w:rsidR="00FA0DA5" w:rsidRPr="00154AC4">
        <w:rPr>
          <w:b/>
          <w:color w:val="231F20"/>
          <w:spacing w:val="-8"/>
        </w:rPr>
        <w:t>Ферро</w:t>
      </w:r>
      <w:r w:rsidR="0005364E">
        <w:rPr>
          <w:b/>
          <w:color w:val="231F20"/>
          <w:spacing w:val="-8"/>
        </w:rPr>
        <w:t>Н</w:t>
      </w:r>
      <w:r w:rsidR="00FA0DA5" w:rsidRPr="00154AC4">
        <w:rPr>
          <w:b/>
          <w:color w:val="231F20"/>
          <w:spacing w:val="-8"/>
        </w:rPr>
        <w:t>ета</w:t>
      </w:r>
      <w:proofErr w:type="spellEnd"/>
      <w:r w:rsidR="00FA0DA5" w:rsidRPr="00154AC4">
        <w:rPr>
          <w:color w:val="231F20"/>
          <w:spacing w:val="-8"/>
        </w:rPr>
        <w:t xml:space="preserve"> при работе с ионообменной смолой предотвра</w:t>
      </w:r>
      <w:r w:rsidR="00FA0DA5" w:rsidRPr="00154AC4">
        <w:rPr>
          <w:color w:val="231F20"/>
          <w:spacing w:val="-7"/>
        </w:rPr>
        <w:t xml:space="preserve">щает преждевременный выход ее из строя, </w:t>
      </w:r>
      <w:proofErr w:type="gramStart"/>
      <w:r w:rsidR="00FA0DA5" w:rsidRPr="00154AC4">
        <w:rPr>
          <w:color w:val="231F20"/>
          <w:spacing w:val="-7"/>
        </w:rPr>
        <w:t>продлевает срок ее службы и предотвращает</w:t>
      </w:r>
      <w:proofErr w:type="gramEnd"/>
      <w:r w:rsidR="00FA0DA5" w:rsidRPr="00154AC4">
        <w:rPr>
          <w:color w:val="231F20"/>
          <w:spacing w:val="-7"/>
        </w:rPr>
        <w:t xml:space="preserve"> появление ржавых пя</w:t>
      </w:r>
      <w:r w:rsidR="00FA0DA5" w:rsidRPr="00154AC4">
        <w:rPr>
          <w:color w:val="231F20"/>
          <w:spacing w:val="-9"/>
        </w:rPr>
        <w:t>тен на сантехнике и прочих поверхностях.</w:t>
      </w:r>
    </w:p>
    <w:p w:rsidR="00193EB6" w:rsidRDefault="00193EB6" w:rsidP="00193EB6">
      <w:pPr>
        <w:shd w:val="clear" w:color="auto" w:fill="FFFFFF"/>
        <w:spacing w:before="38" w:line="240" w:lineRule="exact"/>
        <w:jc w:val="both"/>
        <w:rPr>
          <w:color w:val="231F20"/>
        </w:rPr>
      </w:pPr>
    </w:p>
    <w:p w:rsidR="00FA0DA5" w:rsidRPr="00154AC4" w:rsidRDefault="00FA0DA5" w:rsidP="00154AC4">
      <w:pPr>
        <w:shd w:val="clear" w:color="auto" w:fill="FFFFFF"/>
        <w:spacing w:before="96"/>
        <w:jc w:val="both"/>
        <w:rPr>
          <w:b/>
          <w:u w:val="single"/>
        </w:rPr>
      </w:pPr>
      <w:r w:rsidRPr="00154AC4">
        <w:rPr>
          <w:b/>
          <w:color w:val="231F20"/>
          <w:spacing w:val="-3"/>
          <w:w w:val="87"/>
          <w:u w:val="single"/>
        </w:rPr>
        <w:t>Техническая информация:</w:t>
      </w:r>
    </w:p>
    <w:p w:rsidR="00FA0DA5" w:rsidRPr="00154AC4" w:rsidRDefault="0005364E" w:rsidP="00154AC4">
      <w:pPr>
        <w:shd w:val="clear" w:color="auto" w:fill="FFFFFF"/>
        <w:spacing w:before="43"/>
        <w:jc w:val="both"/>
      </w:pPr>
      <w:proofErr w:type="spellStart"/>
      <w:r>
        <w:rPr>
          <w:b/>
          <w:color w:val="231F20"/>
          <w:spacing w:val="-8"/>
        </w:rPr>
        <w:t>ФерроН</w:t>
      </w:r>
      <w:r w:rsidR="00FA0DA5" w:rsidRPr="00154AC4">
        <w:rPr>
          <w:b/>
          <w:color w:val="231F20"/>
          <w:spacing w:val="-8"/>
        </w:rPr>
        <w:t>ет</w:t>
      </w:r>
      <w:proofErr w:type="spellEnd"/>
      <w:r w:rsidR="00FA0DA5" w:rsidRPr="00154AC4">
        <w:rPr>
          <w:color w:val="231F20"/>
          <w:spacing w:val="-8"/>
        </w:rPr>
        <w:t xml:space="preserve"> – это белая порошковая смесь с запахом серы.</w:t>
      </w:r>
    </w:p>
    <w:p w:rsidR="00FA0DA5" w:rsidRPr="00154AC4" w:rsidRDefault="00FA0DA5" w:rsidP="00154AC4">
      <w:pPr>
        <w:shd w:val="clear" w:color="auto" w:fill="FFFFFF"/>
        <w:spacing w:before="96"/>
        <w:jc w:val="both"/>
        <w:rPr>
          <w:b/>
          <w:u w:val="single"/>
        </w:rPr>
      </w:pPr>
      <w:r w:rsidRPr="00154AC4">
        <w:rPr>
          <w:b/>
          <w:color w:val="231F20"/>
          <w:spacing w:val="-4"/>
          <w:w w:val="87"/>
          <w:u w:val="single"/>
        </w:rPr>
        <w:t>Химическая формула:</w:t>
      </w:r>
    </w:p>
    <w:p w:rsidR="00FA0DA5" w:rsidRPr="00154AC4" w:rsidRDefault="0005364E" w:rsidP="00154AC4">
      <w:pPr>
        <w:shd w:val="clear" w:color="auto" w:fill="FFFFFF"/>
        <w:spacing w:before="43"/>
        <w:jc w:val="both"/>
      </w:pPr>
      <w:proofErr w:type="spellStart"/>
      <w:r>
        <w:rPr>
          <w:b/>
          <w:color w:val="231F20"/>
          <w:spacing w:val="-10"/>
        </w:rPr>
        <w:t>ФерроН</w:t>
      </w:r>
      <w:r w:rsidR="00FA0DA5" w:rsidRPr="00154AC4">
        <w:rPr>
          <w:b/>
          <w:color w:val="231F20"/>
          <w:spacing w:val="-10"/>
        </w:rPr>
        <w:t>ет</w:t>
      </w:r>
      <w:proofErr w:type="spellEnd"/>
      <w:r w:rsidR="00FA0DA5" w:rsidRPr="00154AC4">
        <w:rPr>
          <w:color w:val="231F20"/>
          <w:spacing w:val="-10"/>
        </w:rPr>
        <w:t xml:space="preserve"> – это состав, состоящий </w:t>
      </w:r>
      <w:r w:rsidR="00FA0DA5" w:rsidRPr="00154AC4">
        <w:rPr>
          <w:color w:val="231F20"/>
          <w:spacing w:val="-8"/>
        </w:rPr>
        <w:t>из более</w:t>
      </w:r>
      <w:proofErr w:type="gramStart"/>
      <w:r w:rsidR="00FA0DA5" w:rsidRPr="00154AC4">
        <w:rPr>
          <w:color w:val="231F20"/>
          <w:spacing w:val="-8"/>
        </w:rPr>
        <w:t>,</w:t>
      </w:r>
      <w:proofErr w:type="gramEnd"/>
      <w:r w:rsidR="00FA0DA5" w:rsidRPr="00154AC4">
        <w:rPr>
          <w:color w:val="231F20"/>
          <w:spacing w:val="-8"/>
        </w:rPr>
        <w:t xml:space="preserve"> чем пяти химикатов: натрия гидросульфита, натрия метабисульфита, карбоната натрия, лимонной кислоты и других компонентов.</w:t>
      </w:r>
    </w:p>
    <w:p w:rsidR="00FA0DA5" w:rsidRPr="00154AC4" w:rsidRDefault="00FA0DA5" w:rsidP="00154AC4">
      <w:pPr>
        <w:shd w:val="clear" w:color="auto" w:fill="FFFFFF"/>
        <w:spacing w:before="101"/>
        <w:jc w:val="both"/>
        <w:rPr>
          <w:b/>
          <w:u w:val="single"/>
        </w:rPr>
      </w:pPr>
      <w:r w:rsidRPr="00154AC4">
        <w:rPr>
          <w:b/>
          <w:color w:val="231F20"/>
          <w:spacing w:val="-4"/>
          <w:w w:val="87"/>
          <w:u w:val="single"/>
        </w:rPr>
        <w:t>Хранение и обращение:</w:t>
      </w:r>
    </w:p>
    <w:p w:rsidR="00FA0DA5" w:rsidRPr="00154AC4" w:rsidRDefault="00FA0DA5" w:rsidP="00154AC4">
      <w:pPr>
        <w:shd w:val="clear" w:color="auto" w:fill="FFFFFF"/>
        <w:spacing w:before="48"/>
        <w:jc w:val="both"/>
      </w:pPr>
      <w:r w:rsidRPr="00154AC4">
        <w:rPr>
          <w:color w:val="231F20"/>
          <w:spacing w:val="-7"/>
        </w:rPr>
        <w:t>Держите вдали от органики и легко окисляемых сред и материалов. Хранить в сухой, закрытой таре в сухом месте.</w:t>
      </w:r>
    </w:p>
    <w:p w:rsidR="00FA0DA5" w:rsidRPr="00154AC4" w:rsidRDefault="00FA0DA5" w:rsidP="00154AC4">
      <w:pPr>
        <w:jc w:val="both"/>
        <w:rPr>
          <w:b/>
          <w:u w:val="single"/>
        </w:rPr>
      </w:pPr>
      <w:r w:rsidRPr="00154AC4">
        <w:rPr>
          <w:b/>
          <w:u w:val="single"/>
        </w:rPr>
        <w:t>Упаковка:</w:t>
      </w:r>
    </w:p>
    <w:p w:rsidR="00FA0DA5" w:rsidRPr="00154AC4" w:rsidRDefault="00FA0DA5" w:rsidP="00154AC4">
      <w:pPr>
        <w:jc w:val="both"/>
      </w:pPr>
      <w:r w:rsidRPr="00154AC4">
        <w:t>Пластиковая канистра 1 кг.</w:t>
      </w:r>
    </w:p>
    <w:p w:rsidR="00FA0DA5" w:rsidRPr="00154AC4" w:rsidRDefault="00FA0DA5" w:rsidP="00FA0DA5"/>
    <w:p w:rsidR="00193EB6" w:rsidRPr="00154AC4" w:rsidRDefault="001F796F" w:rsidP="00154AC4">
      <w:pPr>
        <w:shd w:val="clear" w:color="auto" w:fill="FFFFFF"/>
        <w:spacing w:before="101"/>
        <w:jc w:val="both"/>
        <w:rPr>
          <w:b/>
          <w:i/>
          <w:color w:val="231F20"/>
          <w:spacing w:val="-2"/>
          <w:w w:val="87"/>
          <w:u w:val="single"/>
        </w:rPr>
      </w:pPr>
      <w:r w:rsidRPr="00154AC4">
        <w:rPr>
          <w:b/>
          <w:color w:val="231F20"/>
          <w:spacing w:val="-2"/>
          <w:w w:val="87"/>
          <w:u w:val="single"/>
        </w:rPr>
        <w:t>Способ пр</w:t>
      </w:r>
      <w:r w:rsidR="00CB6D0B" w:rsidRPr="00154AC4">
        <w:rPr>
          <w:b/>
          <w:color w:val="231F20"/>
          <w:spacing w:val="-2"/>
          <w:w w:val="87"/>
          <w:u w:val="single"/>
        </w:rPr>
        <w:t>именения</w:t>
      </w:r>
      <w:r w:rsidRPr="00154AC4">
        <w:rPr>
          <w:b/>
          <w:i/>
          <w:color w:val="231F20"/>
          <w:spacing w:val="-2"/>
          <w:w w:val="87"/>
          <w:u w:val="single"/>
        </w:rPr>
        <w:t>:</w:t>
      </w:r>
    </w:p>
    <w:p w:rsidR="00193EB6" w:rsidRPr="00154AC4" w:rsidRDefault="00193EB6" w:rsidP="00154AC4">
      <w:pPr>
        <w:shd w:val="clear" w:color="auto" w:fill="FFFFFF"/>
        <w:spacing w:before="34" w:line="240" w:lineRule="exact"/>
        <w:jc w:val="both"/>
        <w:rPr>
          <w:color w:val="231F20"/>
          <w:spacing w:val="-10"/>
        </w:rPr>
      </w:pPr>
      <w:r w:rsidRPr="00154AC4">
        <w:rPr>
          <w:color w:val="231F20"/>
          <w:spacing w:val="-10"/>
        </w:rPr>
        <w:t xml:space="preserve">Растворите 500 г </w:t>
      </w:r>
      <w:r w:rsidR="00ED63B9" w:rsidRPr="00154AC4">
        <w:rPr>
          <w:color w:val="231F20"/>
          <w:spacing w:val="-10"/>
        </w:rPr>
        <w:t xml:space="preserve">(на 25 л ионообменной смолы) </w:t>
      </w:r>
      <w:r w:rsidRPr="00154AC4">
        <w:rPr>
          <w:color w:val="231F20"/>
          <w:spacing w:val="-10"/>
        </w:rPr>
        <w:t>порошка в 4 - 5 литрах тепло</w:t>
      </w:r>
      <w:r w:rsidR="00267D52" w:rsidRPr="00154AC4">
        <w:rPr>
          <w:color w:val="231F20"/>
          <w:spacing w:val="-10"/>
        </w:rPr>
        <w:t xml:space="preserve">й воды (ожидайте активную реакцию с выделением сероводорода) </w:t>
      </w:r>
      <w:r w:rsidR="00ED63B9" w:rsidRPr="00154AC4">
        <w:rPr>
          <w:color w:val="231F20"/>
          <w:spacing w:val="-10"/>
        </w:rPr>
        <w:t>Оптимальная температура воды: 35 - 45°С.</w:t>
      </w:r>
    </w:p>
    <w:p w:rsidR="00ED63B9" w:rsidRPr="00154AC4" w:rsidRDefault="00ED63B9" w:rsidP="00154AC4">
      <w:pPr>
        <w:shd w:val="clear" w:color="auto" w:fill="FFFFFF"/>
        <w:spacing w:before="34" w:line="240" w:lineRule="exact"/>
        <w:jc w:val="both"/>
        <w:rPr>
          <w:color w:val="231F20"/>
          <w:spacing w:val="-10"/>
        </w:rPr>
      </w:pPr>
    </w:p>
    <w:tbl>
      <w:tblPr>
        <w:tblStyle w:val="a4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</w:tblGrid>
      <w:tr w:rsidR="00691419" w:rsidTr="00851FD3">
        <w:tc>
          <w:tcPr>
            <w:tcW w:w="1951" w:type="dxa"/>
          </w:tcPr>
          <w:p w:rsidR="00691419" w:rsidRDefault="00691419" w:rsidP="00691419">
            <w:pPr>
              <w:spacing w:before="4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02325" cy="2375333"/>
                  <wp:effectExtent l="19050" t="0" r="7325" b="0"/>
                  <wp:docPr id="4" name="Рисунок 0" descr="Феррон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рронет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325" cy="237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D0B" w:rsidRPr="00154AC4" w:rsidRDefault="00193EB6" w:rsidP="00154AC4">
      <w:pPr>
        <w:shd w:val="clear" w:color="auto" w:fill="FFFFFF"/>
        <w:spacing w:before="34" w:line="240" w:lineRule="exact"/>
        <w:jc w:val="both"/>
        <w:rPr>
          <w:color w:val="231F20"/>
          <w:spacing w:val="-10"/>
        </w:rPr>
      </w:pPr>
      <w:r w:rsidRPr="00154AC4">
        <w:rPr>
          <w:b/>
          <w:color w:val="231F20"/>
          <w:spacing w:val="-10"/>
          <w:u w:val="single"/>
        </w:rPr>
        <w:t>Способ №1.</w:t>
      </w:r>
    </w:p>
    <w:p w:rsidR="00193EB6" w:rsidRPr="00154AC4" w:rsidRDefault="00193EB6" w:rsidP="00154AC4">
      <w:pPr>
        <w:shd w:val="clear" w:color="auto" w:fill="FFFFFF"/>
        <w:spacing w:before="34" w:line="240" w:lineRule="exact"/>
        <w:jc w:val="both"/>
        <w:rPr>
          <w:color w:val="231F20"/>
        </w:rPr>
      </w:pPr>
      <w:r w:rsidRPr="00154AC4">
        <w:rPr>
          <w:color w:val="231F20"/>
          <w:spacing w:val="-10"/>
        </w:rPr>
        <w:t xml:space="preserve">Залейте раствор непосредственно в </w:t>
      </w:r>
      <w:proofErr w:type="spellStart"/>
      <w:r w:rsidRPr="00154AC4">
        <w:rPr>
          <w:color w:val="231F20"/>
          <w:spacing w:val="-10"/>
        </w:rPr>
        <w:t>солезаборную</w:t>
      </w:r>
      <w:proofErr w:type="spellEnd"/>
      <w:r w:rsidRPr="00154AC4">
        <w:rPr>
          <w:color w:val="231F20"/>
          <w:spacing w:val="-10"/>
        </w:rPr>
        <w:t xml:space="preserve"> шахту </w:t>
      </w:r>
      <w:r w:rsidRPr="00154AC4">
        <w:rPr>
          <w:color w:val="231F20"/>
          <w:spacing w:val="-3"/>
        </w:rPr>
        <w:t xml:space="preserve">(если в солевом баке нет </w:t>
      </w:r>
      <w:proofErr w:type="spellStart"/>
      <w:r w:rsidRPr="00154AC4">
        <w:rPr>
          <w:color w:val="231F20"/>
          <w:spacing w:val="-3"/>
        </w:rPr>
        <w:t>солезаборной</w:t>
      </w:r>
      <w:proofErr w:type="spellEnd"/>
      <w:r w:rsidRPr="00154AC4">
        <w:rPr>
          <w:color w:val="231F20"/>
          <w:spacing w:val="-3"/>
        </w:rPr>
        <w:t xml:space="preserve"> шахты, то залейте просто в</w:t>
      </w:r>
      <w:r w:rsidR="00ED63B9" w:rsidRPr="00154AC4">
        <w:rPr>
          <w:color w:val="231F20"/>
          <w:spacing w:val="-3"/>
        </w:rPr>
        <w:t xml:space="preserve"> </w:t>
      </w:r>
      <w:r w:rsidRPr="00154AC4">
        <w:rPr>
          <w:color w:val="231F20"/>
          <w:spacing w:val="-3"/>
        </w:rPr>
        <w:t xml:space="preserve">солевой бак, когда уровень соли в нем </w:t>
      </w:r>
      <w:r w:rsidRPr="00154AC4">
        <w:rPr>
          <w:color w:val="231F20"/>
        </w:rPr>
        <w:t xml:space="preserve">маленький). Запустите </w:t>
      </w:r>
      <w:r w:rsidR="00ED63B9" w:rsidRPr="00154AC4">
        <w:rPr>
          <w:color w:val="231F20"/>
        </w:rPr>
        <w:t>вручную регенерацию.</w:t>
      </w:r>
      <w:r w:rsidR="00CB6D0B" w:rsidRPr="00154AC4">
        <w:rPr>
          <w:color w:val="231F20"/>
        </w:rPr>
        <w:t xml:space="preserve"> Дождитесь окончания регенерации.</w:t>
      </w:r>
    </w:p>
    <w:p w:rsidR="00ED63B9" w:rsidRPr="00154AC4" w:rsidRDefault="00193EB6" w:rsidP="00154AC4">
      <w:pPr>
        <w:shd w:val="clear" w:color="auto" w:fill="FFFFFF"/>
        <w:spacing w:before="34" w:line="240" w:lineRule="exact"/>
        <w:jc w:val="both"/>
        <w:rPr>
          <w:b/>
          <w:color w:val="231F20"/>
          <w:u w:val="single"/>
        </w:rPr>
      </w:pPr>
      <w:r w:rsidRPr="00154AC4">
        <w:rPr>
          <w:b/>
          <w:color w:val="231F20"/>
          <w:u w:val="single"/>
        </w:rPr>
        <w:t>Способ №2</w:t>
      </w:r>
    </w:p>
    <w:p w:rsidR="00ED63B9" w:rsidRPr="00154AC4" w:rsidRDefault="00ED63B9" w:rsidP="00154AC4">
      <w:pPr>
        <w:shd w:val="clear" w:color="auto" w:fill="FFFFFF"/>
        <w:spacing w:before="34" w:line="240" w:lineRule="exact"/>
        <w:jc w:val="both"/>
        <w:rPr>
          <w:color w:val="231F20"/>
        </w:rPr>
      </w:pPr>
      <w:r w:rsidRPr="00154AC4">
        <w:rPr>
          <w:color w:val="231F20"/>
          <w:u w:val="single"/>
        </w:rPr>
        <w:t xml:space="preserve">(более </w:t>
      </w:r>
      <w:proofErr w:type="gramStart"/>
      <w:r w:rsidRPr="00154AC4">
        <w:rPr>
          <w:color w:val="231F20"/>
          <w:u w:val="single"/>
        </w:rPr>
        <w:t>эффективен</w:t>
      </w:r>
      <w:proofErr w:type="gramEnd"/>
      <w:r w:rsidRPr="00154AC4">
        <w:rPr>
          <w:color w:val="231F20"/>
          <w:u w:val="single"/>
        </w:rPr>
        <w:t>, но требует исполнения квалифицированным персоналом)</w:t>
      </w:r>
      <w:r w:rsidR="00691419">
        <w:rPr>
          <w:color w:val="231F20"/>
        </w:rPr>
        <w:t>.</w:t>
      </w:r>
    </w:p>
    <w:p w:rsidR="0096141D" w:rsidRPr="00154AC4" w:rsidRDefault="00193EB6" w:rsidP="00154AC4">
      <w:pPr>
        <w:shd w:val="clear" w:color="auto" w:fill="FFFFFF"/>
        <w:spacing w:before="34" w:line="240" w:lineRule="exact"/>
        <w:jc w:val="both"/>
        <w:rPr>
          <w:color w:val="231F20"/>
        </w:rPr>
      </w:pPr>
      <w:r w:rsidRPr="00154AC4">
        <w:rPr>
          <w:color w:val="231F20"/>
        </w:rPr>
        <w:t xml:space="preserve">Отсоедините </w:t>
      </w:r>
      <w:proofErr w:type="spellStart"/>
      <w:r w:rsidRPr="00154AC4">
        <w:rPr>
          <w:color w:val="231F20"/>
        </w:rPr>
        <w:t>солезаборную</w:t>
      </w:r>
      <w:proofErr w:type="spellEnd"/>
      <w:r w:rsidRPr="00154AC4">
        <w:rPr>
          <w:color w:val="231F20"/>
        </w:rPr>
        <w:t xml:space="preserve"> трубку от солевого клапана и поместите ее конец в емкость с теплым раствором очистителя. </w:t>
      </w:r>
      <w:r w:rsidR="00267D52" w:rsidRPr="00154AC4">
        <w:rPr>
          <w:color w:val="231F20"/>
        </w:rPr>
        <w:t>Переведите фильтр в цикл "забора реагента"</w:t>
      </w:r>
      <w:r w:rsidRPr="00154AC4">
        <w:rPr>
          <w:color w:val="231F20"/>
        </w:rPr>
        <w:t>. По окончанию забора раствора</w:t>
      </w:r>
      <w:r w:rsidR="00267D52" w:rsidRPr="00154AC4">
        <w:rPr>
          <w:color w:val="231F20"/>
        </w:rPr>
        <w:t xml:space="preserve"> перекройте краны и отключите питание. Через 1 час </w:t>
      </w:r>
      <w:r w:rsidRPr="00154AC4">
        <w:rPr>
          <w:color w:val="231F20"/>
        </w:rPr>
        <w:t xml:space="preserve">подсоедините </w:t>
      </w:r>
      <w:proofErr w:type="spellStart"/>
      <w:r w:rsidRPr="00154AC4">
        <w:rPr>
          <w:color w:val="231F20"/>
        </w:rPr>
        <w:t>солепровод</w:t>
      </w:r>
      <w:proofErr w:type="spellEnd"/>
      <w:r w:rsidRPr="00154AC4">
        <w:rPr>
          <w:color w:val="231F20"/>
        </w:rPr>
        <w:t xml:space="preserve"> к солевому клапану</w:t>
      </w:r>
      <w:r w:rsidR="00267D52" w:rsidRPr="00154AC4">
        <w:rPr>
          <w:color w:val="231F20"/>
        </w:rPr>
        <w:t xml:space="preserve"> и п</w:t>
      </w:r>
      <w:r w:rsidR="00ED63B9" w:rsidRPr="00154AC4">
        <w:rPr>
          <w:color w:val="231F20"/>
        </w:rPr>
        <w:t>роведите необходимые действия для удаления воздушной пробки из солевой линии</w:t>
      </w:r>
      <w:r w:rsidR="00490B29" w:rsidRPr="00154AC4">
        <w:rPr>
          <w:color w:val="231F20"/>
        </w:rPr>
        <w:t>. Далее</w:t>
      </w:r>
      <w:r w:rsidR="00ED63B9" w:rsidRPr="00154AC4">
        <w:rPr>
          <w:color w:val="231F20"/>
        </w:rPr>
        <w:t xml:space="preserve"> продолжите</w:t>
      </w:r>
      <w:r w:rsidR="00490B29" w:rsidRPr="00154AC4">
        <w:rPr>
          <w:color w:val="231F20"/>
        </w:rPr>
        <w:t xml:space="preserve"> полноценную</w:t>
      </w:r>
      <w:r w:rsidR="00ED63B9" w:rsidRPr="00154AC4">
        <w:rPr>
          <w:color w:val="231F20"/>
        </w:rPr>
        <w:t xml:space="preserve"> регенерацию.</w:t>
      </w:r>
    </w:p>
    <w:p w:rsidR="00193EB6" w:rsidRPr="00154AC4" w:rsidRDefault="00ED63B9" w:rsidP="00154AC4">
      <w:pPr>
        <w:shd w:val="clear" w:color="auto" w:fill="FFFFFF"/>
        <w:spacing w:before="34" w:line="240" w:lineRule="exact"/>
        <w:jc w:val="both"/>
        <w:rPr>
          <w:color w:val="231F20"/>
        </w:rPr>
      </w:pPr>
      <w:r w:rsidRPr="00154AC4">
        <w:rPr>
          <w:b/>
          <w:i/>
          <w:color w:val="231F20"/>
          <w:u w:val="single"/>
        </w:rPr>
        <w:t>Примечание:</w:t>
      </w:r>
      <w:r w:rsidRPr="00154AC4">
        <w:rPr>
          <w:color w:val="231F20"/>
        </w:rPr>
        <w:t xml:space="preserve"> порядок действий для клапанов различных производителей определяется мастером по обслуживанию водоочистного оборудования. </w:t>
      </w:r>
      <w:r w:rsidR="00193EB6" w:rsidRPr="00154AC4">
        <w:rPr>
          <w:color w:val="231F20"/>
        </w:rPr>
        <w:t>Дождитесь окончания процесса регенерации.</w:t>
      </w:r>
    </w:p>
    <w:p w:rsidR="00193EB6" w:rsidRPr="00154AC4" w:rsidRDefault="00193EB6" w:rsidP="00154AC4">
      <w:pPr>
        <w:shd w:val="clear" w:color="auto" w:fill="FFFFFF"/>
        <w:spacing w:before="96"/>
        <w:jc w:val="both"/>
        <w:rPr>
          <w:b/>
          <w:u w:val="single"/>
        </w:rPr>
      </w:pPr>
      <w:r w:rsidRPr="00154AC4">
        <w:rPr>
          <w:b/>
          <w:color w:val="231F20"/>
          <w:spacing w:val="-2"/>
          <w:w w:val="87"/>
          <w:u w:val="single"/>
        </w:rPr>
        <w:t>Превентивное обслуживание:</w:t>
      </w:r>
    </w:p>
    <w:p w:rsidR="00691419" w:rsidRPr="00154AC4" w:rsidRDefault="001F796F" w:rsidP="00154AC4">
      <w:pPr>
        <w:shd w:val="clear" w:color="auto" w:fill="FFFFFF"/>
        <w:spacing w:before="43"/>
        <w:jc w:val="both"/>
      </w:pPr>
      <w:r w:rsidRPr="00154AC4">
        <w:rPr>
          <w:color w:val="231F20"/>
          <w:spacing w:val="-7"/>
        </w:rPr>
        <w:t>Добавьте 100</w:t>
      </w:r>
      <w:r w:rsidR="00193EB6" w:rsidRPr="00154AC4">
        <w:rPr>
          <w:color w:val="231F20"/>
          <w:spacing w:val="-7"/>
        </w:rPr>
        <w:t xml:space="preserve"> </w:t>
      </w:r>
      <w:r w:rsidRPr="00154AC4">
        <w:rPr>
          <w:color w:val="231F20"/>
          <w:spacing w:val="-7"/>
        </w:rPr>
        <w:t>г</w:t>
      </w:r>
      <w:r w:rsidR="00193EB6" w:rsidRPr="00154AC4">
        <w:rPr>
          <w:color w:val="231F20"/>
          <w:spacing w:val="-7"/>
        </w:rPr>
        <w:t xml:space="preserve"> порошка на кажд</w:t>
      </w:r>
      <w:r w:rsidR="00ED63B9" w:rsidRPr="00154AC4">
        <w:rPr>
          <w:color w:val="231F20"/>
          <w:spacing w:val="-7"/>
        </w:rPr>
        <w:t xml:space="preserve">ые 25 кг соли непосредственно в </w:t>
      </w:r>
      <w:r w:rsidR="00193EB6" w:rsidRPr="00154AC4">
        <w:rPr>
          <w:color w:val="231F20"/>
          <w:spacing w:val="-7"/>
        </w:rPr>
        <w:t>солевой бак.</w:t>
      </w:r>
    </w:p>
    <w:sectPr w:rsidR="00691419" w:rsidRPr="00154AC4" w:rsidSect="00961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689"/>
    <w:multiLevelType w:val="hybridMultilevel"/>
    <w:tmpl w:val="9B160E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B6"/>
    <w:rsid w:val="0005364E"/>
    <w:rsid w:val="000D58A0"/>
    <w:rsid w:val="0011312F"/>
    <w:rsid w:val="00125A64"/>
    <w:rsid w:val="00154AC4"/>
    <w:rsid w:val="00193EB6"/>
    <w:rsid w:val="001A7651"/>
    <w:rsid w:val="001F796F"/>
    <w:rsid w:val="00267D52"/>
    <w:rsid w:val="003737F3"/>
    <w:rsid w:val="004862FC"/>
    <w:rsid w:val="00490B29"/>
    <w:rsid w:val="004F226A"/>
    <w:rsid w:val="005B7FD3"/>
    <w:rsid w:val="005F0763"/>
    <w:rsid w:val="00691419"/>
    <w:rsid w:val="006B4494"/>
    <w:rsid w:val="006D7FBB"/>
    <w:rsid w:val="008271CD"/>
    <w:rsid w:val="00851FD3"/>
    <w:rsid w:val="008A401C"/>
    <w:rsid w:val="0096141D"/>
    <w:rsid w:val="00AA1A58"/>
    <w:rsid w:val="00CB6D0B"/>
    <w:rsid w:val="00ED63B9"/>
    <w:rsid w:val="00FA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FC"/>
    <w:pPr>
      <w:ind w:left="720"/>
      <w:contextualSpacing/>
    </w:pPr>
  </w:style>
  <w:style w:type="table" w:styleId="a4">
    <w:name w:val="Table Grid"/>
    <w:basedOn w:val="a1"/>
    <w:uiPriority w:val="59"/>
    <w:rsid w:val="0069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Алексей</cp:lastModifiedBy>
  <cp:revision>17</cp:revision>
  <dcterms:created xsi:type="dcterms:W3CDTF">2015-10-06T14:08:00Z</dcterms:created>
  <dcterms:modified xsi:type="dcterms:W3CDTF">2016-01-27T07:00:00Z</dcterms:modified>
</cp:coreProperties>
</file>